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50D3" w14:textId="20EAF806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>Manuscript Title (</w:t>
      </w:r>
      <w:bookmarkStart w:id="0" w:name="_Hlk153295415"/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>1</w:t>
      </w:r>
      <w:r w:rsidR="004912D5" w:rsidRPr="004912D5">
        <w:rPr>
          <w:rFonts w:asciiTheme="majorBidi" w:hAnsiTheme="majorBidi" w:cstheme="majorBidi"/>
          <w:b/>
          <w:bCs/>
          <w:lang w:val="en-US"/>
          <w14:ligatures w14:val="none"/>
        </w:rPr>
        <w:t>6</w:t>
      </w:r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>, Times New Roman</w:t>
      </w:r>
      <w:bookmarkEnd w:id="0"/>
      <w:r w:rsidRPr="004912D5">
        <w:rPr>
          <w:rFonts w:asciiTheme="majorBidi" w:hAnsiTheme="majorBidi" w:cstheme="majorBidi"/>
          <w:b/>
          <w:bCs/>
          <w:lang w:val="en-US"/>
          <w14:ligatures w14:val="none"/>
        </w:rPr>
        <w:t xml:space="preserve">, Bold) </w:t>
      </w:r>
    </w:p>
    <w:p w14:paraId="7E5C9F31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42541469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2E9FD27E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064C1F0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482548C7" w14:textId="76AB3031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*Corresponding author: </w:t>
      </w:r>
      <w:hyperlink r:id="rId8" w:history="1">
        <w:r w:rsidRPr="004912D5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</w:t>
      </w:r>
    </w:p>
    <w:p w14:paraId="5D5B1249" w14:textId="77777777" w:rsidR="008B6DC6" w:rsidRPr="004912D5" w:rsidRDefault="008B6DC6" w:rsidP="008B6DC6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</w:pPr>
    </w:p>
    <w:p w14:paraId="0EFB0A01" w14:textId="5B2F70DD" w:rsidR="00341308" w:rsidRPr="004912D5" w:rsidRDefault="00341308" w:rsidP="008B6DC6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JO"/>
        </w:rPr>
        <w:t>عنوان المقال (باللغة العربية)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(</w:t>
      </w:r>
      <w:r w:rsidR="004912D5"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lang w:val="en-US" w:bidi="ar-DZ"/>
        </w:rPr>
        <w:t>Times New Roman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) (</w:t>
      </w:r>
      <w:r w:rsidR="008B6DC6"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>14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8"/>
          <w:szCs w:val="28"/>
          <w:rtl/>
          <w:lang w:val="en-US" w:bidi="ar-DZ"/>
        </w:rPr>
        <w:t xml:space="preserve"> حجم غليظ)</w:t>
      </w:r>
    </w:p>
    <w:p w14:paraId="6588046A" w14:textId="77777777" w:rsidR="00341308" w:rsidRPr="004912D5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4912D5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4912D5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26E807C1" w14:textId="25687A08" w:rsidR="009911DF" w:rsidRPr="004912D5" w:rsidRDefault="009911DF" w:rsidP="008B6DC6">
      <w:pPr>
        <w:bidi/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4912D5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</w:p>
    <w:p w14:paraId="2E7E3621" w14:textId="77777777" w:rsidR="009911DF" w:rsidRPr="004912D5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Received: 02-06-2023; Revised: 02-07-2023; Accepted: 17-07-2023; Published: 20-08-2023</w:t>
      </w:r>
    </w:p>
    <w:p w14:paraId="7DA00377" w14:textId="0136606A" w:rsidR="008B6DC6" w:rsidRPr="004912D5" w:rsidRDefault="00341308" w:rsidP="00127EE9">
      <w:pPr>
        <w:bidi/>
        <w:spacing w:after="0"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C00000"/>
          <w:sz w:val="28"/>
          <w:szCs w:val="28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8B6DC6"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  <w:t xml:space="preserve">Abstract: </w:t>
      </w:r>
      <w:r w:rsidR="008B6DC6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(Times New Roman: size - 10)   Abstract must be written in English within 300 words.</w:t>
      </w:r>
    </w:p>
    <w:p w14:paraId="7EB1F7F8" w14:textId="77777777" w:rsidR="008B6DC6" w:rsidRPr="004912D5" w:rsidRDefault="008B6DC6" w:rsidP="008B6DC6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spacing w:line="240" w:lineRule="auto"/>
        <w:ind w:firstLine="567"/>
        <w:jc w:val="both"/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C82DC29" w14:textId="77777777" w:rsidR="008B6DC6" w:rsidRPr="004912D5" w:rsidRDefault="008B6DC6" w:rsidP="008B6DC6">
      <w:pPr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4" w:color="auto"/>
        </w:pBdr>
        <w:tabs>
          <w:tab w:val="right" w:pos="1276"/>
        </w:tabs>
        <w:spacing w:after="120"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lang w:val="en-US" w:bidi="ar-JO"/>
        </w:rPr>
        <w:t xml:space="preserve">Keywords: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word; word; word; (not more than 7 words).</w:t>
      </w: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 </w:t>
      </w:r>
    </w:p>
    <w:p w14:paraId="2F284258" w14:textId="2D9E3DF7" w:rsidR="00341308" w:rsidRPr="004912D5" w:rsidRDefault="00C27D1C" w:rsidP="008B6DC6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>ال</w:t>
      </w:r>
      <w:r w:rsidR="00341308"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ملخص: </w:t>
      </w:r>
    </w:p>
    <w:p w14:paraId="6FA23785" w14:textId="03F45440" w:rsidR="001C17FC" w:rsidRPr="004912D5" w:rsidRDefault="001C17FC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في حدود 300 كلمة، </w:t>
      </w:r>
      <w:r w:rsidR="004912D5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Times New Roman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>)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-حجم </w:t>
      </w:r>
      <w:r w:rsidR="008B6DC6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10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)</w:t>
      </w:r>
    </w:p>
    <w:p w14:paraId="498744D6" w14:textId="7462068D" w:rsidR="00341308" w:rsidRPr="004912D5" w:rsidRDefault="00341308" w:rsidP="00C5335A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after="0" w:line="240" w:lineRule="auto"/>
        <w:ind w:firstLine="567"/>
        <w:jc w:val="both"/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i/>
          <w:color w:val="0D0D0D" w:themeColor="text1" w:themeTint="F2"/>
          <w:sz w:val="20"/>
          <w:szCs w:val="20"/>
          <w:rtl/>
          <w:lang w:val="en-US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4DC593CD" w14:textId="7860BF36" w:rsidR="00341308" w:rsidRPr="004912D5" w:rsidRDefault="00341308" w:rsidP="008B6DC6">
      <w:pPr>
        <w:pBdr>
          <w:top w:val="single" w:sz="4" w:space="0" w:color="auto"/>
          <w:left w:val="single" w:sz="4" w:space="11" w:color="auto"/>
          <w:bottom w:val="single" w:sz="4" w:space="0" w:color="auto"/>
          <w:right w:val="single" w:sz="4" w:space="4" w:color="auto"/>
        </w:pBdr>
        <w:bidi/>
        <w:spacing w:line="240" w:lineRule="auto"/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</w:pPr>
      <w:r w:rsidRPr="004912D5">
        <w:rPr>
          <w:rFonts w:asciiTheme="majorBidi" w:eastAsia="Calibri" w:hAnsiTheme="majorBidi" w:cstheme="majorBidi"/>
          <w:b/>
          <w:bCs/>
          <w:color w:val="0D0D0D" w:themeColor="text1" w:themeTint="F2"/>
          <w:sz w:val="20"/>
          <w:szCs w:val="20"/>
          <w:rtl/>
          <w:lang w:val="en-US" w:bidi="ar-JO"/>
        </w:rPr>
        <w:t xml:space="preserve">الكلمات المفتاحية: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كلمة</w:t>
      </w:r>
      <w:r w:rsidR="007F0542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،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كلمة</w:t>
      </w:r>
      <w:r w:rsidR="007F0542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،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كلمة</w:t>
      </w:r>
      <w:r w:rsidR="007F0542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، 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...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lang w:val="en-US" w:bidi="ar-JO"/>
        </w:rPr>
        <w:t xml:space="preserve"> </w:t>
      </w:r>
      <w:r w:rsidR="009911DF"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>(في</w:t>
      </w:r>
      <w:r w:rsidRPr="004912D5">
        <w:rPr>
          <w:rFonts w:asciiTheme="majorBidi" w:eastAsia="Calibri" w:hAnsiTheme="majorBidi" w:cstheme="majorBidi"/>
          <w:color w:val="0D0D0D" w:themeColor="text1" w:themeTint="F2"/>
          <w:sz w:val="20"/>
          <w:szCs w:val="20"/>
          <w:rtl/>
          <w:lang w:val="en-US" w:bidi="ar-JO"/>
        </w:rPr>
        <w:t xml:space="preserve"> حدود 7 كلمات).</w:t>
      </w:r>
    </w:p>
    <w:p w14:paraId="5B872A5D" w14:textId="77777777" w:rsidR="008B6DC6" w:rsidRPr="004912D5" w:rsidRDefault="008B6DC6" w:rsidP="008B6DC6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>Full text</w:t>
      </w:r>
    </w:p>
    <w:p w14:paraId="6B7122DA" w14:textId="767689E4" w:rsidR="008B6DC6" w:rsidRPr="004912D5" w:rsidRDefault="008B6DC6" w:rsidP="008B6DC6">
      <w:pPr>
        <w:spacing w:after="120" w:line="240" w:lineRule="auto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bookmarkStart w:id="1" w:name="_Hlk142374852"/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here (10, Times New Roman).</w:t>
      </w:r>
    </w:p>
    <w:bookmarkEnd w:id="1"/>
    <w:p w14:paraId="6E52E2B4" w14:textId="77777777" w:rsidR="008B6DC6" w:rsidRPr="004912D5" w:rsidRDefault="008B6DC6" w:rsidP="008B6DC6">
      <w:pPr>
        <w:bidi/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val="en-US" w:bidi="ar-LY"/>
          <w14:ligatures w14:val="none"/>
        </w:rPr>
      </w:pPr>
      <w:r w:rsidRPr="004912D5">
        <w:rPr>
          <w:rFonts w:asciiTheme="majorBidi" w:hAnsiTheme="majorBidi" w:cstheme="majorBidi"/>
          <w:noProof/>
          <w:sz w:val="20"/>
          <w:szCs w:val="20"/>
          <w:rtl/>
          <w:lang w:val="en-US"/>
          <w14:ligatures w14:val="none"/>
        </w:rPr>
        <w:drawing>
          <wp:inline distT="0" distB="0" distL="0" distR="0" wp14:anchorId="6BB50F56" wp14:editId="1C1A5386">
            <wp:extent cx="3677844" cy="1228298"/>
            <wp:effectExtent l="0" t="0" r="0" b="10160"/>
            <wp:docPr id="1803100866" name="رسم تخطيطي 18031008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CD0079A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 xml:space="preserve">Figure 1: </w:t>
      </w: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here (10, Traditional Arabic)</w:t>
      </w:r>
      <w:r w:rsidRPr="004912D5">
        <w:rPr>
          <w:rFonts w:asciiTheme="majorBidi" w:hAnsiTheme="majorBidi" w:cstheme="majorBidi"/>
          <w:sz w:val="20"/>
          <w:szCs w:val="20"/>
          <w:rtl/>
          <w:lang w:val="en-US"/>
          <w14:ligatures w14:val="none"/>
        </w:rPr>
        <w:t>.</w:t>
      </w:r>
    </w:p>
    <w:p w14:paraId="53C094A8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1E13D8A9" w14:textId="77777777" w:rsidR="008B6DC6" w:rsidRPr="004912D5" w:rsidRDefault="008B6DC6" w:rsidP="008B6DC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7A6B86E2" w14:textId="77777777" w:rsidR="008B6DC6" w:rsidRPr="004912D5" w:rsidRDefault="008B6DC6" w:rsidP="008B6DC6">
      <w:pPr>
        <w:spacing w:before="120" w:after="120" w:line="240" w:lineRule="auto"/>
        <w:ind w:left="862" w:hanging="851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b/>
          <w:bCs/>
          <w:sz w:val="20"/>
          <w:szCs w:val="20"/>
          <w:lang w:val="en-US"/>
          <w14:ligatures w14:val="none"/>
        </w:rPr>
        <w:t>References</w:t>
      </w:r>
    </w:p>
    <w:p w14:paraId="0A2294D9" w14:textId="77777777" w:rsidR="008B6DC6" w:rsidRPr="004912D5" w:rsidRDefault="008B6DC6" w:rsidP="008B6DC6">
      <w:pPr>
        <w:spacing w:before="120" w:after="120" w:line="240" w:lineRule="auto"/>
        <w:ind w:left="862" w:hanging="851"/>
        <w:jc w:val="both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4912D5">
        <w:rPr>
          <w:rFonts w:asciiTheme="majorBidi" w:hAnsiTheme="majorBidi" w:cstheme="majorBidi"/>
          <w:sz w:val="20"/>
          <w:szCs w:val="20"/>
          <w:lang w:val="en-US"/>
          <w14:ligatures w14:val="none"/>
        </w:rPr>
        <w:t>Type according to APA style.</w:t>
      </w:r>
    </w:p>
    <w:p w14:paraId="3BF798B5" w14:textId="77777777" w:rsidR="00294996" w:rsidRPr="004912D5" w:rsidRDefault="00294996">
      <w:pPr>
        <w:rPr>
          <w:rFonts w:asciiTheme="majorBidi" w:hAnsiTheme="majorBidi" w:cstheme="majorBidi"/>
          <w:lang w:val="en-US"/>
        </w:rPr>
      </w:pPr>
    </w:p>
    <w:sectPr w:rsidR="00294996" w:rsidRPr="004912D5" w:rsidSect="00C27D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D1CD" w14:textId="77777777" w:rsidR="00144474" w:rsidRDefault="00144474">
      <w:pPr>
        <w:spacing w:after="0" w:line="240" w:lineRule="auto"/>
      </w:pPr>
      <w:r>
        <w:separator/>
      </w:r>
    </w:p>
  </w:endnote>
  <w:endnote w:type="continuationSeparator" w:id="0">
    <w:p w14:paraId="41F23826" w14:textId="77777777" w:rsidR="00144474" w:rsidRDefault="0014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otken noqta">
    <w:altName w:val="Arial"/>
    <w:charset w:val="B2"/>
    <w:family w:val="auto"/>
    <w:pitch w:val="variable"/>
    <w:sig w:usb0="00002001" w:usb1="00000000" w:usb2="00000000" w:usb3="00000000" w:csb0="00000040" w:csb1="00000000"/>
  </w:font>
  <w:font w:name="KacstTitle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989F" w14:textId="77777777" w:rsidR="00DA527A" w:rsidRDefault="00DA5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4912D5" w14:paraId="1D82BC72" w14:textId="77777777" w:rsidTr="0004687C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F1FB673" w14:textId="712DB162" w:rsidR="00CD6D47" w:rsidRPr="004912D5" w:rsidRDefault="00FB25D1" w:rsidP="00CD6D47">
          <w:pPr>
            <w:bidi/>
            <w:rPr>
              <w:rFonts w:asciiTheme="majorBidi" w:hAnsiTheme="majorBidi" w:cstheme="majorBidi"/>
              <w:b/>
              <w:bCs/>
              <w:sz w:val="22"/>
              <w:szCs w:val="22"/>
              <w:lang w:bidi="ar-DZ"/>
            </w:rPr>
          </w:pPr>
          <w:bookmarkStart w:id="2" w:name="_Hlk197894042"/>
          <w:r w:rsidRPr="00EF3119">
            <w:rPr>
              <w:rFonts w:ascii="ae_AlHor" w:hAnsi="ae_AlHor" w:cs="Motken noqta"/>
              <w:sz w:val="22"/>
              <w:szCs w:val="24"/>
              <w:rtl/>
            </w:rPr>
            <w:t>م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جل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ة ال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ع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وم الشـام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ل</w:t>
          </w:r>
          <w:r w:rsidRPr="00EF3119">
            <w:rPr>
              <w:rFonts w:ascii="ae_AlHor" w:hAnsi="ae_AlHor" w:cs="Motken noqta" w:hint="cs"/>
              <w:sz w:val="22"/>
              <w:szCs w:val="24"/>
              <w:rtl/>
            </w:rPr>
            <w:t>ـ</w:t>
          </w:r>
          <w:r w:rsidRPr="00EF3119">
            <w:rPr>
              <w:rFonts w:ascii="ae_AlHor" w:hAnsi="ae_AlHor" w:cs="Motken noqta"/>
              <w:sz w:val="22"/>
              <w:szCs w:val="24"/>
              <w:rtl/>
            </w:rPr>
            <w:t>ة</w:t>
          </w:r>
          <w:r>
            <w:rPr>
              <w:rFonts w:ascii="ae_AlHor" w:hAnsi="ae_AlHor" w:cs="Motken noqta" w:hint="cs"/>
              <w:sz w:val="22"/>
              <w:szCs w:val="24"/>
              <w:rtl/>
            </w:rPr>
            <w:t xml:space="preserve">  </w:t>
          </w:r>
          <w:bookmarkEnd w:id="2"/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المجلد (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>9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)</w:t>
          </w:r>
          <w:r w:rsidRPr="00EF3119">
            <w:rPr>
              <w:rFonts w:ascii="Century Gothic" w:hAnsi="Century Gothic" w:cs="KacstTitle" w:hint="cs"/>
              <w:sz w:val="16"/>
              <w:szCs w:val="16"/>
              <w:rtl/>
            </w:rPr>
            <w:t>،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 xml:space="preserve"> العدد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 xml:space="preserve"> 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(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>35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)</w:t>
          </w:r>
          <w:r w:rsidRPr="00EF3119">
            <w:rPr>
              <w:rFonts w:ascii="Century Gothic" w:hAnsi="Century Gothic" w:cs="KacstTitle" w:hint="cs"/>
              <w:sz w:val="16"/>
              <w:szCs w:val="16"/>
              <w:rtl/>
            </w:rPr>
            <w:t>،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 xml:space="preserve"> (</w:t>
          </w:r>
          <w:r>
            <w:rPr>
              <w:rFonts w:ascii="Century Gothic" w:hAnsi="Century Gothic" w:cs="KacstTitle"/>
              <w:sz w:val="16"/>
              <w:szCs w:val="16"/>
            </w:rPr>
            <w:t>]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>مارس2025</w:t>
          </w:r>
          <w:r w:rsidRPr="00EF3119">
            <w:rPr>
              <w:rFonts w:ascii="Century Gothic" w:hAnsi="Century Gothic" w:cs="KacstTitle" w:hint="cs"/>
              <w:sz w:val="16"/>
              <w:szCs w:val="16"/>
              <w:rtl/>
            </w:rPr>
            <w:t>)</w:t>
          </w:r>
          <w:r>
            <w:rPr>
              <w:rFonts w:ascii="Century Gothic" w:hAnsi="Century Gothic" w:cs="KacstTitle" w:hint="cs"/>
              <w:sz w:val="16"/>
              <w:szCs w:val="16"/>
              <w:rtl/>
            </w:rPr>
            <w:t xml:space="preserve">  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>ردم</w:t>
          </w:r>
          <w:r w:rsidRPr="00EF3119">
            <w:rPr>
              <w:rFonts w:ascii="Century Gothic" w:hAnsi="Century Gothic" w:cs="KacstTitle" w:hint="cs"/>
              <w:sz w:val="16"/>
              <w:szCs w:val="16"/>
              <w:rtl/>
            </w:rPr>
            <w:t>د</w:t>
          </w:r>
          <w:r w:rsidRPr="00EF3119">
            <w:rPr>
              <w:rFonts w:ascii="Century Gothic" w:hAnsi="Century Gothic" w:cs="KacstTitle"/>
              <w:sz w:val="16"/>
              <w:szCs w:val="16"/>
              <w:rtl/>
            </w:rPr>
            <w:t xml:space="preserve">: </w:t>
          </w:r>
          <w:r w:rsidRPr="00EF3119">
            <w:rPr>
              <w:rFonts w:ascii="Century Gothic" w:hAnsi="Century Gothic" w:cs="KacstTitle"/>
              <w:sz w:val="16"/>
              <w:szCs w:val="16"/>
            </w:rPr>
            <w:t>2518-5799</w:t>
          </w:r>
          <w:r w:rsidRPr="00C27D1C">
            <w:rPr>
              <w:rFonts w:hint="cs"/>
              <w:b/>
              <w:bCs/>
              <w:sz w:val="14"/>
              <w:szCs w:val="14"/>
              <w:rtl/>
              <w:lang w:bidi="ar-DZ"/>
            </w:rPr>
            <w:t xml:space="preserve"> </w:t>
          </w:r>
          <w:r w:rsidR="00CD6D47" w:rsidRPr="004912D5">
            <w:rPr>
              <w:rFonts w:asciiTheme="majorBidi" w:hAnsiTheme="majorBidi" w:cstheme="majorBidi"/>
              <w:b/>
              <w:bCs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943634"/>
          <w:vAlign w:val="center"/>
        </w:tcPr>
        <w:p w14:paraId="6EA726A7" w14:textId="77777777" w:rsidR="00CD6D47" w:rsidRPr="004912D5" w:rsidRDefault="00CD6D47" w:rsidP="0004687C">
          <w:pPr>
            <w:spacing w:after="0"/>
            <w:jc w:val="center"/>
            <w:rPr>
              <w:rFonts w:asciiTheme="majorBidi" w:hAnsiTheme="majorBidi" w:cstheme="majorBidi"/>
              <w:b/>
              <w:bCs/>
              <w:color w:val="FFFFFF"/>
            </w:rPr>
          </w:pP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fldChar w:fldCharType="begin"/>
          </w: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instrText>PAGE   \* MERGEFORMAT</w:instrText>
          </w: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fldChar w:fldCharType="separate"/>
          </w: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t>1</w:t>
          </w:r>
          <w:r w:rsidRPr="004912D5">
            <w:rPr>
              <w:rFonts w:asciiTheme="majorBidi" w:hAnsiTheme="majorBidi" w:cstheme="majorBidi"/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4912D5" w:rsidRDefault="00CD6D47" w:rsidP="00CD6D47">
    <w:pPr>
      <w:tabs>
        <w:tab w:val="left" w:pos="5692"/>
      </w:tabs>
      <w:bidi/>
      <w:rPr>
        <w:rFonts w:asciiTheme="majorBidi" w:hAnsiTheme="majorBidi" w:cstheme="majorBid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57AA" w14:textId="77777777" w:rsidR="00DA527A" w:rsidRDefault="00DA5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9837" w14:textId="77777777" w:rsidR="00144474" w:rsidRDefault="00144474">
      <w:pPr>
        <w:spacing w:after="0" w:line="240" w:lineRule="auto"/>
      </w:pPr>
      <w:r>
        <w:separator/>
      </w:r>
    </w:p>
  </w:footnote>
  <w:footnote w:type="continuationSeparator" w:id="0">
    <w:p w14:paraId="2DAE9870" w14:textId="77777777" w:rsidR="00144474" w:rsidRDefault="0014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4C03" w14:textId="77777777" w:rsidR="00DA527A" w:rsidRDefault="00DA5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C28A" w14:textId="082ED410" w:rsidR="005813D5" w:rsidRPr="00F517E4" w:rsidRDefault="005813D5" w:rsidP="00DA527A">
    <w:pPr>
      <w:pStyle w:val="NoSpacing"/>
      <w:tabs>
        <w:tab w:val="right" w:pos="9072"/>
      </w:tabs>
      <w:bidi w:val="0"/>
      <w:spacing w:line="276" w:lineRule="auto"/>
      <w:rPr>
        <w:rFonts w:ascii="Old English Text MT" w:eastAsia="Meiryo" w:hAnsi="Old English Text MT" w:cstheme="minorBidi"/>
        <w:b/>
        <w:bCs/>
        <w:sz w:val="22"/>
        <w:szCs w:val="24"/>
        <w:rtl/>
      </w:rPr>
    </w:pPr>
    <w:r w:rsidRPr="00DA527A">
      <w:rPr>
        <w:rFonts w:ascii="Old English Text MT" w:eastAsia="Meiryo" w:hAnsi="Old English Text MT" w:cs="FrankRuehl"/>
        <w:b/>
        <w:bCs/>
        <w:sz w:val="28"/>
        <w:szCs w:val="32"/>
        <w:rtl/>
      </w:rPr>
      <w:drawing>
        <wp:anchor distT="0" distB="0" distL="114300" distR="114300" simplePos="0" relativeHeight="251659264" behindDoc="0" locked="0" layoutInCell="1" allowOverlap="1" wp14:anchorId="56CE41DC" wp14:editId="23E76564">
          <wp:simplePos x="0" y="0"/>
          <wp:positionH relativeFrom="page">
            <wp:posOffset>3308911</wp:posOffset>
          </wp:positionH>
          <wp:positionV relativeFrom="paragraph">
            <wp:posOffset>-106878</wp:posOffset>
          </wp:positionV>
          <wp:extent cx="452712" cy="448573"/>
          <wp:effectExtent l="0" t="0" r="5080" b="8890"/>
          <wp:wrapNone/>
          <wp:docPr id="4" name="صورة 4" descr="C:\Users\Abu-Libda\Documents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u-Libda\Documents\Untitle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7" t="14705" r="23214" b="13554"/>
                  <a:stretch/>
                </pic:blipFill>
                <pic:spPr bwMode="auto">
                  <a:xfrm>
                    <a:off x="0" y="0"/>
                    <a:ext cx="452712" cy="448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A527A" w:rsidRPr="00DA527A">
      <w:rPr>
        <w:rFonts w:ascii="Old English Text MT" w:eastAsia="Meiryo" w:hAnsi="Old English Text MT" w:cs="FrankRuehl"/>
        <w:b/>
        <w:bCs/>
        <w:sz w:val="28"/>
        <w:szCs w:val="32"/>
      </w:rPr>
      <w:t xml:space="preserve"> </w:t>
    </w:r>
    <w:r w:rsidR="00DA527A" w:rsidRPr="00DA527A">
      <w:rPr>
        <w:rFonts w:ascii="Old English Text MT" w:eastAsia="Meiryo" w:hAnsi="Old English Text MT" w:cs="FrankRuehl"/>
        <w:b/>
        <w:bCs/>
        <w:sz w:val="28"/>
        <w:szCs w:val="32"/>
      </w:rPr>
      <w:t xml:space="preserve">Comprehensive </w:t>
    </w:r>
    <w:r w:rsidRPr="00EF3119">
      <w:rPr>
        <w:rFonts w:ascii="Old English Text MT" w:eastAsia="Meiryo" w:hAnsi="Old English Text MT" w:cs="FrankRuehl"/>
        <w:b/>
        <w:bCs/>
        <w:sz w:val="28"/>
        <w:szCs w:val="32"/>
      </w:rPr>
      <w:t>Journal of Science</w:t>
    </w:r>
    <w:r>
      <w:rPr>
        <w:rFonts w:ascii="Old English Text MT" w:eastAsia="Meiryo" w:hAnsi="Old English Text MT" w:cstheme="minorBidi" w:hint="cs"/>
        <w:b/>
        <w:bCs/>
        <w:sz w:val="28"/>
        <w:szCs w:val="32"/>
        <w:rtl/>
      </w:rPr>
      <w:t xml:space="preserve">       </w:t>
    </w:r>
    <w:r>
      <w:rPr>
        <w:rFonts w:ascii="Old English Text MT" w:eastAsia="Meiryo" w:hAnsi="Old English Text MT" w:cstheme="minorBidi"/>
        <w:b/>
        <w:bCs/>
        <w:sz w:val="28"/>
        <w:szCs w:val="32"/>
        <w:rtl/>
      </w:rPr>
      <w:tab/>
    </w:r>
    <w:r>
      <w:rPr>
        <w:rFonts w:ascii="Old English Text MT" w:eastAsia="Meiryo" w:hAnsi="Old English Text MT" w:cstheme="minorBidi" w:hint="cs"/>
        <w:b/>
        <w:bCs/>
        <w:sz w:val="28"/>
        <w:szCs w:val="32"/>
        <w:rtl/>
      </w:rPr>
      <w:t>مجلة العلوم الشاملة</w:t>
    </w:r>
  </w:p>
  <w:p w14:paraId="3BE2F2D6" w14:textId="08AC833B" w:rsidR="005813D5" w:rsidRPr="00EF3119" w:rsidRDefault="005813D5" w:rsidP="005813D5">
    <w:pPr>
      <w:pStyle w:val="NoSpacing"/>
      <w:tabs>
        <w:tab w:val="right" w:pos="9072"/>
      </w:tabs>
      <w:bidi w:val="0"/>
      <w:spacing w:line="276" w:lineRule="auto"/>
      <w:rPr>
        <w:rFonts w:ascii="ae_AlHor" w:hAnsi="ae_AlHor" w:cs="Motken noqta"/>
        <w:rtl/>
      </w:rPr>
    </w:pPr>
    <w:r w:rsidRPr="00A3139F">
      <w:rPr>
        <w:rFonts w:ascii="Century Gothic" w:hAnsi="Century Gothic" w:cs="Arial"/>
        <w:sz w:val="16"/>
        <w:szCs w:val="18"/>
      </w:rPr>
      <w:t>Volume (</w:t>
    </w:r>
    <w:r>
      <w:rPr>
        <w:rFonts w:ascii="Century Gothic" w:hAnsi="Century Gothic" w:cs="Arial" w:hint="cs"/>
        <w:sz w:val="16"/>
        <w:szCs w:val="18"/>
        <w:rtl/>
      </w:rPr>
      <w:t>9</w:t>
    </w:r>
    <w:r w:rsidRPr="00A3139F">
      <w:rPr>
        <w:rFonts w:ascii="Century Gothic" w:hAnsi="Century Gothic" w:cs="Arial"/>
        <w:sz w:val="16"/>
        <w:szCs w:val="18"/>
      </w:rPr>
      <w:t>), Issue (3</w:t>
    </w:r>
    <w:r>
      <w:rPr>
        <w:rFonts w:ascii="Century Gothic" w:hAnsi="Century Gothic" w:cs="Arial" w:hint="cs"/>
        <w:sz w:val="16"/>
        <w:szCs w:val="16"/>
        <w:rtl/>
      </w:rPr>
      <w:t>5</w:t>
    </w:r>
    <w:r w:rsidRPr="00A3139F">
      <w:rPr>
        <w:rFonts w:ascii="Century Gothic" w:hAnsi="Century Gothic" w:cs="Arial"/>
        <w:sz w:val="16"/>
        <w:szCs w:val="18"/>
      </w:rPr>
      <w:t>), (</w:t>
    </w:r>
    <w:r>
      <w:rPr>
        <w:rFonts w:ascii="Century Gothic" w:hAnsi="Century Gothic" w:cs="Arial"/>
        <w:sz w:val="16"/>
        <w:szCs w:val="18"/>
      </w:rPr>
      <w:t>March</w:t>
    </w:r>
    <w:r w:rsidRPr="00A3139F">
      <w:rPr>
        <w:rFonts w:ascii="Century Gothic" w:hAnsi="Century Gothic" w:cs="Arial"/>
        <w:sz w:val="16"/>
        <w:szCs w:val="18"/>
      </w:rPr>
      <w:t xml:space="preserve">. </w:t>
    </w:r>
    <w:r w:rsidRPr="00A3139F">
      <w:rPr>
        <w:rFonts w:ascii="Century Gothic" w:hAnsi="Century Gothic" w:cs="Arial" w:hint="cs"/>
        <w:sz w:val="16"/>
        <w:szCs w:val="18"/>
        <w:rtl/>
      </w:rPr>
      <w:t>202</w:t>
    </w:r>
    <w:r>
      <w:rPr>
        <w:rFonts w:ascii="Century Gothic" w:hAnsi="Century Gothic" w:cs="Arial" w:hint="cs"/>
        <w:sz w:val="16"/>
        <w:szCs w:val="18"/>
        <w:rtl/>
      </w:rPr>
      <w:t>5</w:t>
    </w:r>
    <w:r w:rsidRPr="00A3139F">
      <w:rPr>
        <w:rFonts w:ascii="Century Gothic" w:hAnsi="Century Gothic" w:cs="Arial"/>
        <w:sz w:val="16"/>
        <w:szCs w:val="18"/>
      </w:rPr>
      <w:t>)</w:t>
    </w:r>
    <w:r>
      <w:rPr>
        <w:rFonts w:ascii="Century Gothic" w:hAnsi="Century Gothic" w:cs="Arial"/>
        <w:sz w:val="16"/>
        <w:szCs w:val="18"/>
      </w:rPr>
      <w:tab/>
    </w:r>
    <w:r w:rsidRPr="00A3139F">
      <w:rPr>
        <w:rFonts w:ascii="Century Gothic" w:hAnsi="Century Gothic" w:cs="Arial"/>
        <w:sz w:val="16"/>
        <w:szCs w:val="18"/>
      </w:rPr>
      <w:t>ISSN: 2518-5799</w:t>
    </w:r>
  </w:p>
  <w:p w14:paraId="0C8AD942" w14:textId="77777777" w:rsidR="005813D5" w:rsidRPr="00EF3119" w:rsidRDefault="005813D5" w:rsidP="005813D5">
    <w:pPr>
      <w:pStyle w:val="NoSpacing"/>
      <w:rPr>
        <w:rFonts w:ascii="Century Gothic" w:hAnsi="Century Gothic" w:cs="KacstTitle"/>
        <w:sz w:val="16"/>
        <w:szCs w:val="16"/>
        <w:rtl/>
      </w:rPr>
    </w:pPr>
    <w:r w:rsidRPr="00EF3119">
      <w:rPr>
        <w:rFonts w:ascii="Century Gothic" w:hAnsi="Century Gothic" w:cs="KacstTitle"/>
        <w:sz w:val="16"/>
        <w:szCs w:val="16"/>
        <w:rtl/>
      </w:rPr>
      <w:t>المجلد (</w:t>
    </w:r>
    <w:r>
      <w:rPr>
        <w:rFonts w:ascii="Century Gothic" w:hAnsi="Century Gothic" w:cs="KacstTitle" w:hint="cs"/>
        <w:sz w:val="16"/>
        <w:szCs w:val="16"/>
        <w:rtl/>
      </w:rPr>
      <w:t>9</w:t>
    </w:r>
    <w:r w:rsidRPr="00EF3119">
      <w:rPr>
        <w:rFonts w:ascii="Century Gothic" w:hAnsi="Century Gothic" w:cs="KacstTitle"/>
        <w:sz w:val="16"/>
        <w:szCs w:val="16"/>
        <w:rtl/>
      </w:rPr>
      <w:t>)</w:t>
    </w:r>
    <w:r w:rsidRPr="00EF3119">
      <w:rPr>
        <w:rFonts w:ascii="Century Gothic" w:hAnsi="Century Gothic" w:cs="KacstTitle" w:hint="cs"/>
        <w:sz w:val="16"/>
        <w:szCs w:val="16"/>
        <w:rtl/>
      </w:rPr>
      <w:t>،</w:t>
    </w:r>
    <w:r w:rsidRPr="00EF3119">
      <w:rPr>
        <w:rFonts w:ascii="Century Gothic" w:hAnsi="Century Gothic" w:cs="KacstTitle"/>
        <w:sz w:val="16"/>
        <w:szCs w:val="16"/>
        <w:rtl/>
      </w:rPr>
      <w:t xml:space="preserve"> العدد</w:t>
    </w:r>
    <w:r>
      <w:rPr>
        <w:rFonts w:ascii="Century Gothic" w:hAnsi="Century Gothic" w:cs="KacstTitle" w:hint="cs"/>
        <w:sz w:val="16"/>
        <w:szCs w:val="16"/>
        <w:rtl/>
      </w:rPr>
      <w:t xml:space="preserve"> </w:t>
    </w:r>
    <w:r w:rsidRPr="00EF3119">
      <w:rPr>
        <w:rFonts w:ascii="Century Gothic" w:hAnsi="Century Gothic" w:cs="KacstTitle"/>
        <w:sz w:val="16"/>
        <w:szCs w:val="16"/>
        <w:rtl/>
      </w:rPr>
      <w:t>(</w:t>
    </w:r>
    <w:r>
      <w:rPr>
        <w:rFonts w:ascii="Century Gothic" w:hAnsi="Century Gothic" w:cs="KacstTitle" w:hint="cs"/>
        <w:sz w:val="16"/>
        <w:szCs w:val="16"/>
        <w:rtl/>
      </w:rPr>
      <w:t>35</w:t>
    </w:r>
    <w:r w:rsidRPr="00EF3119">
      <w:rPr>
        <w:rFonts w:ascii="Century Gothic" w:hAnsi="Century Gothic" w:cs="KacstTitle"/>
        <w:sz w:val="16"/>
        <w:szCs w:val="16"/>
        <w:rtl/>
      </w:rPr>
      <w:t>)</w:t>
    </w:r>
    <w:r w:rsidRPr="00EF3119">
      <w:rPr>
        <w:rFonts w:ascii="Century Gothic" w:hAnsi="Century Gothic" w:cs="KacstTitle" w:hint="cs"/>
        <w:sz w:val="16"/>
        <w:szCs w:val="16"/>
        <w:rtl/>
      </w:rPr>
      <w:t>،</w:t>
    </w:r>
    <w:r w:rsidRPr="00EF3119">
      <w:rPr>
        <w:rFonts w:ascii="Century Gothic" w:hAnsi="Century Gothic" w:cs="KacstTitle"/>
        <w:sz w:val="16"/>
        <w:szCs w:val="16"/>
        <w:rtl/>
      </w:rPr>
      <w:t xml:space="preserve"> (</w:t>
    </w:r>
    <w:r>
      <w:rPr>
        <w:rFonts w:ascii="Century Gothic" w:hAnsi="Century Gothic" w:cs="KacstTitle"/>
        <w:sz w:val="16"/>
        <w:szCs w:val="16"/>
      </w:rPr>
      <w:t>]</w:t>
    </w:r>
    <w:r>
      <w:rPr>
        <w:rFonts w:ascii="Century Gothic" w:hAnsi="Century Gothic" w:cs="KacstTitle" w:hint="cs"/>
        <w:sz w:val="16"/>
        <w:szCs w:val="16"/>
        <w:rtl/>
      </w:rPr>
      <w:t>مارس2025</w:t>
    </w:r>
    <w:r w:rsidRPr="00EF3119">
      <w:rPr>
        <w:rFonts w:ascii="Century Gothic" w:hAnsi="Century Gothic" w:cs="KacstTitle" w:hint="cs"/>
        <w:sz w:val="16"/>
        <w:szCs w:val="16"/>
        <w:rtl/>
      </w:rPr>
      <w:t>)</w:t>
    </w:r>
  </w:p>
  <w:p w14:paraId="45BD6077" w14:textId="77777777" w:rsidR="005813D5" w:rsidRPr="008A0D27" w:rsidRDefault="005813D5" w:rsidP="005813D5">
    <w:pPr>
      <w:pStyle w:val="Header"/>
      <w:pBdr>
        <w:bottom w:val="thickThinSmallGap" w:sz="24" w:space="1" w:color="622423"/>
      </w:pBdr>
      <w:bidi/>
      <w:rPr>
        <w:sz w:val="28"/>
        <w:szCs w:val="28"/>
        <w:lang w:val="en-US"/>
      </w:rPr>
    </w:pPr>
    <w:r w:rsidRPr="00EF3119">
      <w:rPr>
        <w:rFonts w:ascii="Century Gothic" w:hAnsi="Century Gothic" w:cs="KacstTitle"/>
        <w:sz w:val="16"/>
        <w:szCs w:val="16"/>
        <w:rtl/>
      </w:rPr>
      <w:t>ردم</w:t>
    </w:r>
    <w:r w:rsidRPr="00EF3119">
      <w:rPr>
        <w:rFonts w:ascii="Century Gothic" w:hAnsi="Century Gothic" w:cs="KacstTitle" w:hint="cs"/>
        <w:sz w:val="16"/>
        <w:szCs w:val="16"/>
        <w:rtl/>
      </w:rPr>
      <w:t>د</w:t>
    </w:r>
    <w:r w:rsidRPr="00EF3119">
      <w:rPr>
        <w:rFonts w:ascii="Century Gothic" w:hAnsi="Century Gothic" w:cs="KacstTitle"/>
        <w:sz w:val="16"/>
        <w:szCs w:val="16"/>
        <w:rtl/>
      </w:rPr>
      <w:t xml:space="preserve">: </w:t>
    </w:r>
    <w:r w:rsidRPr="00EF3119">
      <w:rPr>
        <w:rFonts w:ascii="Century Gothic" w:hAnsi="Century Gothic" w:cs="KacstTitle"/>
        <w:sz w:val="16"/>
        <w:szCs w:val="16"/>
      </w:rPr>
      <w:t>2518-5799</w:t>
    </w:r>
  </w:p>
  <w:p w14:paraId="0F903D96" w14:textId="071DB37F" w:rsidR="00306F4F" w:rsidRPr="005813D5" w:rsidRDefault="00306F4F" w:rsidP="00E36B37">
    <w:pPr>
      <w:pStyle w:val="Header"/>
      <w:pBdr>
        <w:bottom w:val="thickThinSmallGap" w:sz="24" w:space="1" w:color="622423"/>
      </w:pBdr>
      <w:bidi/>
      <w:jc w:val="center"/>
      <w:rPr>
        <w:rFonts w:asciiTheme="majorBidi" w:hAnsiTheme="majorBidi" w:cstheme="majorBidi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9A72" w14:textId="77777777" w:rsidR="00DA527A" w:rsidRDefault="00DA5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4D6039B"/>
    <w:multiLevelType w:val="hybridMultilevel"/>
    <w:tmpl w:val="CAD61A7C"/>
    <w:lvl w:ilvl="0" w:tplc="5E3809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08366">
    <w:abstractNumId w:val="0"/>
  </w:num>
  <w:num w:numId="2" w16cid:durableId="163967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11F6A"/>
    <w:rsid w:val="00044966"/>
    <w:rsid w:val="0004687C"/>
    <w:rsid w:val="000F0530"/>
    <w:rsid w:val="00127EE9"/>
    <w:rsid w:val="001328AF"/>
    <w:rsid w:val="00144474"/>
    <w:rsid w:val="00175F62"/>
    <w:rsid w:val="001B28CC"/>
    <w:rsid w:val="001C17FC"/>
    <w:rsid w:val="001D386C"/>
    <w:rsid w:val="00252921"/>
    <w:rsid w:val="00294996"/>
    <w:rsid w:val="002C403D"/>
    <w:rsid w:val="002C653C"/>
    <w:rsid w:val="00306F4F"/>
    <w:rsid w:val="00341308"/>
    <w:rsid w:val="00364E73"/>
    <w:rsid w:val="00372BE9"/>
    <w:rsid w:val="003B1808"/>
    <w:rsid w:val="003B5D63"/>
    <w:rsid w:val="004412CC"/>
    <w:rsid w:val="004912D5"/>
    <w:rsid w:val="005158B6"/>
    <w:rsid w:val="00575A86"/>
    <w:rsid w:val="005813D5"/>
    <w:rsid w:val="00584FDC"/>
    <w:rsid w:val="005A7B39"/>
    <w:rsid w:val="005E056D"/>
    <w:rsid w:val="00671517"/>
    <w:rsid w:val="006853FC"/>
    <w:rsid w:val="00692630"/>
    <w:rsid w:val="00692A3E"/>
    <w:rsid w:val="006E04E4"/>
    <w:rsid w:val="00752F27"/>
    <w:rsid w:val="007B268F"/>
    <w:rsid w:val="007F0542"/>
    <w:rsid w:val="0080695E"/>
    <w:rsid w:val="00861416"/>
    <w:rsid w:val="008745B8"/>
    <w:rsid w:val="008A0D27"/>
    <w:rsid w:val="008B6DC6"/>
    <w:rsid w:val="00935B1F"/>
    <w:rsid w:val="009911DF"/>
    <w:rsid w:val="00A278B0"/>
    <w:rsid w:val="00AF33A7"/>
    <w:rsid w:val="00B3019B"/>
    <w:rsid w:val="00C24037"/>
    <w:rsid w:val="00C27D1C"/>
    <w:rsid w:val="00C5335A"/>
    <w:rsid w:val="00CD6D47"/>
    <w:rsid w:val="00D731A0"/>
    <w:rsid w:val="00DA527A"/>
    <w:rsid w:val="00DA6EA6"/>
    <w:rsid w:val="00DF3198"/>
    <w:rsid w:val="00DF3534"/>
    <w:rsid w:val="00E14B60"/>
    <w:rsid w:val="00E26E51"/>
    <w:rsid w:val="00E36B37"/>
    <w:rsid w:val="00E827C3"/>
    <w:rsid w:val="00F542B4"/>
    <w:rsid w:val="00FB25D1"/>
    <w:rsid w:val="00F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Footer">
    <w:name w:val="footer"/>
    <w:basedOn w:val="Normal"/>
    <w:link w:val="Footer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ListParagraph">
    <w:name w:val="List Paragraph"/>
    <w:basedOn w:val="Normal"/>
    <w:uiPriority w:val="99"/>
    <w:qFormat/>
    <w:rsid w:val="00341308"/>
    <w:pPr>
      <w:ind w:left="720"/>
    </w:pPr>
  </w:style>
  <w:style w:type="character" w:styleId="Hyperlink">
    <w:name w:val="Hyperlink"/>
    <w:basedOn w:val="DefaultParagraphFont"/>
    <w:uiPriority w:val="99"/>
    <w:unhideWhenUsed/>
    <w:rsid w:val="00E36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B37"/>
    <w:rPr>
      <w:color w:val="605E5C"/>
      <w:shd w:val="clear" w:color="auto" w:fill="E1DFDD"/>
    </w:rPr>
  </w:style>
  <w:style w:type="paragraph" w:styleId="NoSpacing">
    <w:name w:val="No Spacing"/>
    <w:aliases w:val="مبحث في ورقة"/>
    <w:link w:val="NoSpacingChar"/>
    <w:uiPriority w:val="1"/>
    <w:qFormat/>
    <w:rsid w:val="005813D5"/>
    <w:pPr>
      <w:bidi/>
      <w:spacing w:after="0" w:line="240" w:lineRule="auto"/>
    </w:pPr>
    <w:rPr>
      <w:rFonts w:eastAsia="Times New Roman" w:cs="Traditional Arabic"/>
      <w:noProof/>
      <w:kern w:val="0"/>
      <w:lang w:eastAsia="ar-SA"/>
      <w14:ligatures w14:val="none"/>
    </w:rPr>
  </w:style>
  <w:style w:type="character" w:customStyle="1" w:styleId="NoSpacingChar">
    <w:name w:val="No Spacing Char"/>
    <w:aliases w:val="مبحث في ورقة Char"/>
    <w:basedOn w:val="DefaultParagraphFont"/>
    <w:link w:val="NoSpacing"/>
    <w:uiPriority w:val="1"/>
    <w:rsid w:val="005813D5"/>
    <w:rPr>
      <w:rFonts w:eastAsia="Times New Roman" w:cs="Traditional Arabic"/>
      <w:noProof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76163-6F11-468E-A517-69CEF4BA3B5E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pPr rtl="1"/>
          <a:endParaRPr lang="ar-SA"/>
        </a:p>
      </dgm:t>
    </dgm:pt>
    <dgm:pt modelId="{7846DF6F-F9CD-42C6-96D3-648D92286ACB}">
      <dgm:prSet phldrT="[نص]"/>
      <dgm:spPr>
        <a:xfrm>
          <a:off x="327557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80587077-2608-45E4-9710-911385DC6CE4}" type="par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6FE861E9-93BA-49EE-A9D5-C9464CF6CC5B}" type="sib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25F2096D-3C9C-4A21-8800-334986A58529}">
      <dgm:prSet phldrT="[نص]"/>
      <dgm:spPr>
        <a:xfrm>
          <a:off x="1366620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FA890133-7450-429A-B896-511F2864D1C0}" type="par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ED9D87C8-DA53-4267-9014-75BCE21A0E70}" type="sib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9C16F33C-0E75-4FDE-9C51-65FDDFC22C5D}">
      <dgm:prSet phldrT="[نص]"/>
      <dgm:spPr>
        <a:xfrm>
          <a:off x="2405683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D5771ABF-3BA4-4A3B-8F1B-7D8DE3584103}" type="par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ACF0C1B1-67A7-4153-9C04-0C8FF978BBA1}" type="sib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D9B9AA94-F025-4F3D-82DD-2CEAEECDB0DF}">
      <dgm:prSet phldrT="[نص]"/>
      <dgm:spPr>
        <a:xfrm>
          <a:off x="847089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8DC9B79-648F-4122-982E-28D77727C845}" type="par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1A64EFE4-7989-4A5E-9D8A-13B679D6F9AE}" type="sib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74039E12-CC77-443A-BDB6-46A207FA4272}">
      <dgm:prSet phldrT="[نص]"/>
      <dgm:spPr>
        <a:xfrm>
          <a:off x="1886152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2628725-C86E-411C-9AC7-CBA2497BED25}" type="par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0CF84ED3-B906-4872-B11A-B3EFC4F8B5F7}" type="sib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271563D1-13F6-4603-8DCA-AEE1FE370E88}" type="pres">
      <dgm:prSet presAssocID="{85F76163-6F11-468E-A517-69CEF4BA3B5E}" presName="diagram" presStyleCnt="0">
        <dgm:presLayoutVars>
          <dgm:dir/>
          <dgm:resizeHandles val="exact"/>
        </dgm:presLayoutVars>
      </dgm:prSet>
      <dgm:spPr/>
    </dgm:pt>
    <dgm:pt modelId="{D6415931-300C-472A-9F04-3FC6D4B0DCD6}" type="pres">
      <dgm:prSet presAssocID="{7846DF6F-F9CD-42C6-96D3-648D92286ACB}" presName="node" presStyleLbl="node1" presStyleIdx="0" presStyleCnt="5">
        <dgm:presLayoutVars>
          <dgm:bulletEnabled val="1"/>
        </dgm:presLayoutVars>
      </dgm:prSet>
      <dgm:spPr/>
    </dgm:pt>
    <dgm:pt modelId="{A999C381-021D-483B-BE5F-910B080D36C7}" type="pres">
      <dgm:prSet presAssocID="{6FE861E9-93BA-49EE-A9D5-C9464CF6CC5B}" presName="sibTrans" presStyleCnt="0"/>
      <dgm:spPr/>
    </dgm:pt>
    <dgm:pt modelId="{EB26D798-C14B-41C5-94F7-5A53F88D59C9}" type="pres">
      <dgm:prSet presAssocID="{25F2096D-3C9C-4A21-8800-334986A58529}" presName="node" presStyleLbl="node1" presStyleIdx="1" presStyleCnt="5">
        <dgm:presLayoutVars>
          <dgm:bulletEnabled val="1"/>
        </dgm:presLayoutVars>
      </dgm:prSet>
      <dgm:spPr/>
    </dgm:pt>
    <dgm:pt modelId="{53C884C0-2130-4E03-AE59-1C5BE67C283E}" type="pres">
      <dgm:prSet presAssocID="{ED9D87C8-DA53-4267-9014-75BCE21A0E70}" presName="sibTrans" presStyleCnt="0"/>
      <dgm:spPr/>
    </dgm:pt>
    <dgm:pt modelId="{930CE4AB-6708-4B24-8C5B-AA1E3E052523}" type="pres">
      <dgm:prSet presAssocID="{9C16F33C-0E75-4FDE-9C51-65FDDFC22C5D}" presName="node" presStyleLbl="node1" presStyleIdx="2" presStyleCnt="5">
        <dgm:presLayoutVars>
          <dgm:bulletEnabled val="1"/>
        </dgm:presLayoutVars>
      </dgm:prSet>
      <dgm:spPr/>
    </dgm:pt>
    <dgm:pt modelId="{16563DF7-D448-405C-8354-0A95C5E8B30F}" type="pres">
      <dgm:prSet presAssocID="{ACF0C1B1-67A7-4153-9C04-0C8FF978BBA1}" presName="sibTrans" presStyleCnt="0"/>
      <dgm:spPr/>
    </dgm:pt>
    <dgm:pt modelId="{567267A4-6045-4146-A79F-FD833760C05B}" type="pres">
      <dgm:prSet presAssocID="{D9B9AA94-F025-4F3D-82DD-2CEAEECDB0DF}" presName="node" presStyleLbl="node1" presStyleIdx="3" presStyleCnt="5">
        <dgm:presLayoutVars>
          <dgm:bulletEnabled val="1"/>
        </dgm:presLayoutVars>
      </dgm:prSet>
      <dgm:spPr/>
    </dgm:pt>
    <dgm:pt modelId="{7B12563B-24A7-4C37-94E9-1DC7F4642CAA}" type="pres">
      <dgm:prSet presAssocID="{1A64EFE4-7989-4A5E-9D8A-13B679D6F9AE}" presName="sibTrans" presStyleCnt="0"/>
      <dgm:spPr/>
    </dgm:pt>
    <dgm:pt modelId="{B6FEF683-CADB-47B5-8658-11484A07284E}" type="pres">
      <dgm:prSet presAssocID="{74039E12-CC77-443A-BDB6-46A207FA4272}" presName="node" presStyleLbl="node1" presStyleIdx="4" presStyleCnt="5">
        <dgm:presLayoutVars>
          <dgm:bulletEnabled val="1"/>
        </dgm:presLayoutVars>
      </dgm:prSet>
      <dgm:spPr/>
    </dgm:pt>
  </dgm:ptLst>
  <dgm:cxnLst>
    <dgm:cxn modelId="{8150CE04-3613-4789-B520-796BBAC6C6CF}" srcId="{85F76163-6F11-468E-A517-69CEF4BA3B5E}" destId="{9C16F33C-0E75-4FDE-9C51-65FDDFC22C5D}" srcOrd="2" destOrd="0" parTransId="{D5771ABF-3BA4-4A3B-8F1B-7D8DE3584103}" sibTransId="{ACF0C1B1-67A7-4153-9C04-0C8FF978BBA1}"/>
    <dgm:cxn modelId="{8DBA010B-24E7-450C-8D00-C9D04BB0AE2D}" srcId="{85F76163-6F11-468E-A517-69CEF4BA3B5E}" destId="{7846DF6F-F9CD-42C6-96D3-648D92286ACB}" srcOrd="0" destOrd="0" parTransId="{80587077-2608-45E4-9710-911385DC6CE4}" sibTransId="{6FE861E9-93BA-49EE-A9D5-C9464CF6CC5B}"/>
    <dgm:cxn modelId="{3FB5F949-6959-4C7C-BF91-361E2F50117B}" type="presOf" srcId="{25F2096D-3C9C-4A21-8800-334986A58529}" destId="{EB26D798-C14B-41C5-94F7-5A53F88D59C9}" srcOrd="0" destOrd="0" presId="urn:microsoft.com/office/officeart/2005/8/layout/default"/>
    <dgm:cxn modelId="{ACB3884A-96E3-4EEB-ACBF-049A329BF6C5}" srcId="{85F76163-6F11-468E-A517-69CEF4BA3B5E}" destId="{25F2096D-3C9C-4A21-8800-334986A58529}" srcOrd="1" destOrd="0" parTransId="{FA890133-7450-429A-B896-511F2864D1C0}" sibTransId="{ED9D87C8-DA53-4267-9014-75BCE21A0E70}"/>
    <dgm:cxn modelId="{09AF586C-DC1C-478C-BF18-094466E0BD40}" type="presOf" srcId="{85F76163-6F11-468E-A517-69CEF4BA3B5E}" destId="{271563D1-13F6-4603-8DCA-AEE1FE370E88}" srcOrd="0" destOrd="0" presId="urn:microsoft.com/office/officeart/2005/8/layout/default"/>
    <dgm:cxn modelId="{2328658E-FDE2-4A90-8057-D5C2C9E6D81D}" type="presOf" srcId="{74039E12-CC77-443A-BDB6-46A207FA4272}" destId="{B6FEF683-CADB-47B5-8658-11484A07284E}" srcOrd="0" destOrd="0" presId="urn:microsoft.com/office/officeart/2005/8/layout/default"/>
    <dgm:cxn modelId="{E83C7A93-7FF7-45FE-9A74-8072BB7979BD}" type="presOf" srcId="{D9B9AA94-F025-4F3D-82DD-2CEAEECDB0DF}" destId="{567267A4-6045-4146-A79F-FD833760C05B}" srcOrd="0" destOrd="0" presId="urn:microsoft.com/office/officeart/2005/8/layout/default"/>
    <dgm:cxn modelId="{18960DC8-DD87-46A1-BEED-B626AE7B5D93}" srcId="{85F76163-6F11-468E-A517-69CEF4BA3B5E}" destId="{74039E12-CC77-443A-BDB6-46A207FA4272}" srcOrd="4" destOrd="0" parTransId="{22628725-C86E-411C-9AC7-CBA2497BED25}" sibTransId="{0CF84ED3-B906-4872-B11A-B3EFC4F8B5F7}"/>
    <dgm:cxn modelId="{D3562BC9-B945-4651-BBAD-A77FA607FD6C}" type="presOf" srcId="{9C16F33C-0E75-4FDE-9C51-65FDDFC22C5D}" destId="{930CE4AB-6708-4B24-8C5B-AA1E3E052523}" srcOrd="0" destOrd="0" presId="urn:microsoft.com/office/officeart/2005/8/layout/default"/>
    <dgm:cxn modelId="{B07417CC-DE4A-4032-B1E9-CC30BBA34E32}" srcId="{85F76163-6F11-468E-A517-69CEF4BA3B5E}" destId="{D9B9AA94-F025-4F3D-82DD-2CEAEECDB0DF}" srcOrd="3" destOrd="0" parTransId="{28DC9B79-648F-4122-982E-28D77727C845}" sibTransId="{1A64EFE4-7989-4A5E-9D8A-13B679D6F9AE}"/>
    <dgm:cxn modelId="{D953CFD8-B8A1-48AC-924F-D25F91C28E88}" type="presOf" srcId="{7846DF6F-F9CD-42C6-96D3-648D92286ACB}" destId="{D6415931-300C-472A-9F04-3FC6D4B0DCD6}" srcOrd="0" destOrd="0" presId="urn:microsoft.com/office/officeart/2005/8/layout/default"/>
    <dgm:cxn modelId="{462E32A6-7482-4088-B38A-9EE8C9769071}" type="presParOf" srcId="{271563D1-13F6-4603-8DCA-AEE1FE370E88}" destId="{D6415931-300C-472A-9F04-3FC6D4B0DCD6}" srcOrd="0" destOrd="0" presId="urn:microsoft.com/office/officeart/2005/8/layout/default"/>
    <dgm:cxn modelId="{00B008FD-9C45-4FA1-B881-434FA7D8F821}" type="presParOf" srcId="{271563D1-13F6-4603-8DCA-AEE1FE370E88}" destId="{A999C381-021D-483B-BE5F-910B080D36C7}" srcOrd="1" destOrd="0" presId="urn:microsoft.com/office/officeart/2005/8/layout/default"/>
    <dgm:cxn modelId="{A0EABCA2-42DB-4B3F-806E-35775C489F92}" type="presParOf" srcId="{271563D1-13F6-4603-8DCA-AEE1FE370E88}" destId="{EB26D798-C14B-41C5-94F7-5A53F88D59C9}" srcOrd="2" destOrd="0" presId="urn:microsoft.com/office/officeart/2005/8/layout/default"/>
    <dgm:cxn modelId="{E7475FF9-5EA7-419E-9779-E6461CE63F1A}" type="presParOf" srcId="{271563D1-13F6-4603-8DCA-AEE1FE370E88}" destId="{53C884C0-2130-4E03-AE59-1C5BE67C283E}" srcOrd="3" destOrd="0" presId="urn:microsoft.com/office/officeart/2005/8/layout/default"/>
    <dgm:cxn modelId="{C9A800D8-0B81-40C2-ACB1-138B9FFD8286}" type="presParOf" srcId="{271563D1-13F6-4603-8DCA-AEE1FE370E88}" destId="{930CE4AB-6708-4B24-8C5B-AA1E3E052523}" srcOrd="4" destOrd="0" presId="urn:microsoft.com/office/officeart/2005/8/layout/default"/>
    <dgm:cxn modelId="{D54BAC45-7DA1-40A6-A774-C7AF99C085D2}" type="presParOf" srcId="{271563D1-13F6-4603-8DCA-AEE1FE370E88}" destId="{16563DF7-D448-405C-8354-0A95C5E8B30F}" srcOrd="5" destOrd="0" presId="urn:microsoft.com/office/officeart/2005/8/layout/default"/>
    <dgm:cxn modelId="{04D5395B-0BA0-496D-847E-837F31F604B8}" type="presParOf" srcId="{271563D1-13F6-4603-8DCA-AEE1FE370E88}" destId="{567267A4-6045-4146-A79F-FD833760C05B}" srcOrd="6" destOrd="0" presId="urn:microsoft.com/office/officeart/2005/8/layout/default"/>
    <dgm:cxn modelId="{6FC54DB6-D97E-4CB4-85A1-EE1FCF33E689}" type="presParOf" srcId="{271563D1-13F6-4603-8DCA-AEE1FE370E88}" destId="{7B12563B-24A7-4C37-94E9-1DC7F4642CAA}" srcOrd="7" destOrd="0" presId="urn:microsoft.com/office/officeart/2005/8/layout/default"/>
    <dgm:cxn modelId="{0F1F4002-AE87-416B-9EC4-8CF001EC62F3}" type="presParOf" srcId="{271563D1-13F6-4603-8DCA-AEE1FE370E88}" destId="{B6FEF683-CADB-47B5-8658-11484A07284E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415931-300C-472A-9F04-3FC6D4B0DCD6}">
      <dsp:nvSpPr>
        <dsp:cNvPr id="0" name=""/>
        <dsp:cNvSpPr/>
      </dsp:nvSpPr>
      <dsp:spPr>
        <a:xfrm>
          <a:off x="327557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327557" y="157"/>
        <a:ext cx="944602" cy="566761"/>
      </dsp:txXfrm>
    </dsp:sp>
    <dsp:sp modelId="{EB26D798-C14B-41C5-94F7-5A53F88D59C9}">
      <dsp:nvSpPr>
        <dsp:cNvPr id="0" name=""/>
        <dsp:cNvSpPr/>
      </dsp:nvSpPr>
      <dsp:spPr>
        <a:xfrm>
          <a:off x="1366620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366620" y="157"/>
        <a:ext cx="944602" cy="566761"/>
      </dsp:txXfrm>
    </dsp:sp>
    <dsp:sp modelId="{930CE4AB-6708-4B24-8C5B-AA1E3E052523}">
      <dsp:nvSpPr>
        <dsp:cNvPr id="0" name=""/>
        <dsp:cNvSpPr/>
      </dsp:nvSpPr>
      <dsp:spPr>
        <a:xfrm>
          <a:off x="2405683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2405683" y="157"/>
        <a:ext cx="944602" cy="566761"/>
      </dsp:txXfrm>
    </dsp:sp>
    <dsp:sp modelId="{567267A4-6045-4146-A79F-FD833760C05B}">
      <dsp:nvSpPr>
        <dsp:cNvPr id="0" name=""/>
        <dsp:cNvSpPr/>
      </dsp:nvSpPr>
      <dsp:spPr>
        <a:xfrm>
          <a:off x="847089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847089" y="661379"/>
        <a:ext cx="944602" cy="566761"/>
      </dsp:txXfrm>
    </dsp:sp>
    <dsp:sp modelId="{B6FEF683-CADB-47B5-8658-11484A07284E}">
      <dsp:nvSpPr>
        <dsp:cNvPr id="0" name=""/>
        <dsp:cNvSpPr/>
      </dsp:nvSpPr>
      <dsp:spPr>
        <a:xfrm>
          <a:off x="1886152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886152" y="661379"/>
        <a:ext cx="944602" cy="5667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المجلة الليبية للدراسات الأكاديمية المعاصرة</vt:lpstr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المجلة الليبية للدراسات الأكاديمية المعاصرة</dc:title>
  <dc:subject/>
  <dc:creator>المجلة الليبية للدراسات الأكاديمية المعاصرة</dc:creator>
  <cp:keywords/>
  <dc:description/>
  <cp:lastModifiedBy>Dr. abdula hanashi   (D-Tech)</cp:lastModifiedBy>
  <cp:revision>5</cp:revision>
  <dcterms:created xsi:type="dcterms:W3CDTF">2025-05-11T14:44:00Z</dcterms:created>
  <dcterms:modified xsi:type="dcterms:W3CDTF">2025-05-28T11:46:00Z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